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76" w:rsidRDefault="00644276" w:rsidP="00644276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F0A29">
        <w:rPr>
          <w:rFonts w:ascii="Tahoma" w:hAnsi="Tahoma" w:cs="Tahoma"/>
        </w:rPr>
        <w:t>П</w:t>
      </w:r>
      <w:r>
        <w:rPr>
          <w:rFonts w:ascii="Tahoma" w:hAnsi="Tahoma" w:cs="Tahoma"/>
        </w:rPr>
        <w:t>РИЛОЖЕНИЕ №</w:t>
      </w:r>
      <w:r w:rsidRPr="009F0A29">
        <w:rPr>
          <w:rFonts w:ascii="Tahoma" w:hAnsi="Tahoma" w:cs="Tahoma"/>
        </w:rPr>
        <w:t xml:space="preserve"> 1 </w:t>
      </w:r>
    </w:p>
    <w:p w:rsidR="00644276" w:rsidRPr="009F0A29" w:rsidRDefault="00644276" w:rsidP="00644276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F0A29">
        <w:rPr>
          <w:rFonts w:ascii="Tahoma" w:hAnsi="Tahoma" w:cs="Tahoma"/>
        </w:rPr>
        <w:t>к паспорту опции</w:t>
      </w:r>
    </w:p>
    <w:p w:rsidR="00644276" w:rsidRDefault="00644276" w:rsidP="00644276">
      <w:pPr>
        <w:spacing w:after="160" w:line="256" w:lineRule="auto"/>
        <w:ind w:left="720"/>
        <w:contextualSpacing/>
        <w:jc w:val="right"/>
        <w:rPr>
          <w:rFonts w:ascii="Tahoma" w:hAnsi="Tahoma" w:cs="Tahoma"/>
          <w:b/>
        </w:rPr>
      </w:pPr>
    </w:p>
    <w:p w:rsidR="00644276" w:rsidRPr="00B75EBB" w:rsidRDefault="00644276" w:rsidP="00644276">
      <w:pPr>
        <w:spacing w:after="160" w:line="256" w:lineRule="auto"/>
        <w:ind w:left="720"/>
        <w:contextualSpacing/>
        <w:jc w:val="center"/>
        <w:rPr>
          <w:rFonts w:ascii="Tahoma" w:hAnsi="Tahoma" w:cs="Tahoma"/>
          <w:b/>
        </w:rPr>
      </w:pPr>
      <w:r w:rsidRPr="00B75EBB">
        <w:rPr>
          <w:rFonts w:ascii="Tahoma" w:hAnsi="Tahoma" w:cs="Tahoma"/>
          <w:b/>
        </w:rPr>
        <w:t xml:space="preserve">Требования </w:t>
      </w:r>
      <w:r w:rsidRPr="009F0A29">
        <w:rPr>
          <w:rFonts w:ascii="Tahoma" w:hAnsi="Tahoma" w:cs="Tahoma"/>
          <w:b/>
        </w:rPr>
        <w:t>АО «</w:t>
      </w:r>
      <w:r w:rsidR="001F2CA8">
        <w:rPr>
          <w:rFonts w:ascii="Tahoma" w:hAnsi="Tahoma" w:cs="Tahoma"/>
          <w:b/>
        </w:rPr>
        <w:t>ДОМ.РФ</w:t>
      </w:r>
      <w:r w:rsidRPr="009F0A29">
        <w:rPr>
          <w:rFonts w:ascii="Tahoma" w:hAnsi="Tahoma" w:cs="Tahoma"/>
          <w:b/>
        </w:rPr>
        <w:t>» к справке о доходах</w:t>
      </w:r>
    </w:p>
    <w:p w:rsidR="00644276" w:rsidRPr="00B75EBB" w:rsidRDefault="00644276" w:rsidP="00644276">
      <w:pPr>
        <w:tabs>
          <w:tab w:val="left" w:pos="1276"/>
        </w:tabs>
        <w:spacing w:after="6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>Справка должна содержать следующие сведения: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Ф.И.О. заявителя;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период работы заявителя в данной организации-работодателе;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должность заявителя;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среднемесячный доход заявителя за последние 6</w:t>
      </w:r>
      <w:r>
        <w:rPr>
          <w:rFonts w:ascii="Tahoma" w:eastAsia="Calibri" w:hAnsi="Tahoma" w:cs="Tahoma"/>
          <w:sz w:val="20"/>
          <w:szCs w:val="20"/>
        </w:rPr>
        <w:t xml:space="preserve"> (шесть)</w:t>
      </w:r>
      <w:r w:rsidRPr="00CB0A30">
        <w:rPr>
          <w:rFonts w:ascii="Tahoma" w:eastAsia="Calibri" w:hAnsi="Tahoma" w:cs="Tahoma"/>
          <w:sz w:val="20"/>
          <w:szCs w:val="20"/>
        </w:rPr>
        <w:t xml:space="preserve"> месяцев за вычетом удержаний</w:t>
      </w:r>
      <w:r w:rsidRPr="00982B7E">
        <w:rPr>
          <w:vertAlign w:val="superscript"/>
        </w:rPr>
        <w:footnoteReference w:id="1"/>
      </w:r>
      <w:r w:rsidRPr="00CB0A30">
        <w:rPr>
          <w:rFonts w:ascii="Tahoma" w:eastAsia="Calibri" w:hAnsi="Tahoma" w:cs="Tahoma"/>
          <w:sz w:val="20"/>
          <w:szCs w:val="20"/>
        </w:rPr>
        <w:t xml:space="preserve"> (возможно указание в разбивке по месяцам).</w:t>
      </w: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 xml:space="preserve">Справка должна содержать информацию об организации-работодателе: 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наименование (полностью);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фактический/почтовый адрес;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банковские реквизиты;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ИНН;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ОГРН (при наличии).</w:t>
      </w: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 xml:space="preserve">В справке должна быть указана дата </w:t>
      </w:r>
      <w:r>
        <w:rPr>
          <w:rFonts w:ascii="Tahoma" w:eastAsia="Calibri" w:hAnsi="Tahoma" w:cs="Tahoma"/>
          <w:sz w:val="20"/>
          <w:szCs w:val="20"/>
        </w:rPr>
        <w:t xml:space="preserve">ее </w:t>
      </w:r>
      <w:r w:rsidRPr="00982B7E">
        <w:rPr>
          <w:rFonts w:ascii="Tahoma" w:eastAsia="Calibri" w:hAnsi="Tahoma" w:cs="Tahoma"/>
          <w:sz w:val="20"/>
          <w:szCs w:val="20"/>
        </w:rPr>
        <w:t>выдачи.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  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</w:t>
      </w: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>Обязательно заверение справки печатью организации-работодателя (</w:t>
      </w:r>
      <w:r w:rsidRPr="00B75EBB">
        <w:rPr>
          <w:rFonts w:ascii="Tahoma" w:eastAsia="Calibri" w:hAnsi="Tahoma" w:cs="Tahoma"/>
          <w:sz w:val="20"/>
          <w:szCs w:val="20"/>
        </w:rPr>
        <w:t>в том числе для работодателей</w:t>
      </w:r>
      <w:r>
        <w:rPr>
          <w:rFonts w:ascii="Tahoma" w:eastAsia="Calibri" w:hAnsi="Tahoma" w:cs="Tahoma"/>
          <w:sz w:val="20"/>
          <w:szCs w:val="20"/>
        </w:rPr>
        <w:t xml:space="preserve"> – </w:t>
      </w:r>
      <w:r w:rsidRPr="00B75EBB">
        <w:rPr>
          <w:rFonts w:ascii="Tahoma" w:eastAsia="Calibri" w:hAnsi="Tahoma" w:cs="Tahoma"/>
          <w:sz w:val="20"/>
          <w:szCs w:val="20"/>
        </w:rPr>
        <w:t>индивидуальных предпринимателей</w:t>
      </w:r>
      <w:r w:rsidRPr="00982B7E">
        <w:rPr>
          <w:rFonts w:ascii="Tahoma" w:eastAsia="Calibri" w:hAnsi="Tahoma" w:cs="Tahoma"/>
          <w:sz w:val="20"/>
          <w:szCs w:val="20"/>
        </w:rPr>
        <w:t>).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644276" w:rsidRPr="00CB0A30" w:rsidRDefault="00644276" w:rsidP="00644276">
      <w:pPr>
        <w:pStyle w:val="a3"/>
        <w:tabs>
          <w:tab w:val="left" w:pos="1276"/>
        </w:tabs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управляющим директором;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lastRenderedPageBreak/>
        <w:t>заместителем генерального директора (директора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 xml:space="preserve">управляющего директора; 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подразделения), заместителем директора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руководителем отдела кадров;</w:t>
      </w:r>
    </w:p>
    <w:p w:rsidR="00644276" w:rsidRPr="00982B7E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B75EBB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B75EBB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  <w:r w:rsidRPr="00982B7E">
        <w:rPr>
          <w:rFonts w:ascii="Tahoma" w:eastAsia="Calibri" w:hAnsi="Tahoma" w:cs="Tahoma"/>
          <w:sz w:val="20"/>
          <w:szCs w:val="20"/>
        </w:rPr>
        <w:t xml:space="preserve">. </w:t>
      </w:r>
      <w:r w:rsidRPr="00B75EBB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B75EBB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B75EBB">
        <w:rPr>
          <w:rFonts w:ascii="Tahoma" w:eastAsia="Calibri" w:hAnsi="Tahoma" w:cs="Tahoma"/>
          <w:sz w:val="20"/>
          <w:szCs w:val="20"/>
        </w:rPr>
        <w:t xml:space="preserve">). </w:t>
      </w:r>
    </w:p>
    <w:p w:rsidR="00644276" w:rsidRPr="00982B7E" w:rsidRDefault="00644276" w:rsidP="00644276">
      <w:pPr>
        <w:spacing w:after="160" w:line="259" w:lineRule="auto"/>
        <w:contextualSpacing/>
        <w:rPr>
          <w:rFonts w:ascii="Tahoma" w:eastAsia="Calibri" w:hAnsi="Tahoma" w:cs="Tahoma"/>
          <w:b/>
        </w:rPr>
      </w:pPr>
    </w:p>
    <w:p w:rsidR="0086745C" w:rsidRDefault="0086745C">
      <w:bookmarkStart w:id="0" w:name="_GoBack"/>
      <w:bookmarkEnd w:id="0"/>
    </w:p>
    <w:sectPr w:rsidR="0086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76" w:rsidRDefault="00644276" w:rsidP="00644276">
      <w:pPr>
        <w:spacing w:after="0" w:line="240" w:lineRule="auto"/>
      </w:pPr>
      <w:r>
        <w:separator/>
      </w:r>
    </w:p>
  </w:endnote>
  <w:endnote w:type="continuationSeparator" w:id="0">
    <w:p w:rsidR="00644276" w:rsidRDefault="00644276" w:rsidP="0064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76" w:rsidRDefault="00644276" w:rsidP="00644276">
      <w:pPr>
        <w:spacing w:after="0" w:line="240" w:lineRule="auto"/>
      </w:pPr>
      <w:r>
        <w:separator/>
      </w:r>
    </w:p>
  </w:footnote>
  <w:footnote w:type="continuationSeparator" w:id="0">
    <w:p w:rsidR="00644276" w:rsidRDefault="00644276" w:rsidP="00644276">
      <w:pPr>
        <w:spacing w:after="0" w:line="240" w:lineRule="auto"/>
      </w:pPr>
      <w:r>
        <w:continuationSeparator/>
      </w:r>
    </w:p>
  </w:footnote>
  <w:footnote w:id="1">
    <w:p w:rsidR="00644276" w:rsidRDefault="00644276" w:rsidP="00644276">
      <w:pPr>
        <w:pStyle w:val="a4"/>
        <w:rPr>
          <w:rFonts w:ascii="Tahoma" w:hAnsi="Tahoma" w:cs="Tahoma"/>
          <w:sz w:val="18"/>
          <w:szCs w:val="18"/>
        </w:rPr>
      </w:pPr>
      <w:r>
        <w:rPr>
          <w:rStyle w:val="a6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6"/>
    <w:rsid w:val="001F2CA8"/>
    <w:rsid w:val="00644276"/>
    <w:rsid w:val="008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4A0E-4E53-4CBF-A8EE-5E5CB1B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76"/>
    <w:pPr>
      <w:ind w:left="720"/>
      <w:contextualSpacing/>
    </w:p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5"/>
    <w:uiPriority w:val="99"/>
    <w:semiHidden/>
    <w:unhideWhenUsed/>
    <w:rsid w:val="006442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semiHidden/>
    <w:rsid w:val="00644276"/>
    <w:rPr>
      <w:sz w:val="20"/>
      <w:szCs w:val="20"/>
    </w:rPr>
  </w:style>
  <w:style w:type="character" w:styleId="a6">
    <w:name w:val="footnote reference"/>
    <w:aliases w:val="Знак сноски 1,Знак сноски-FN,Ciae niinee-FN,Ciae niinee 1"/>
    <w:basedOn w:val="a0"/>
    <w:uiPriority w:val="99"/>
    <w:semiHidden/>
    <w:unhideWhenUsed/>
    <w:rsid w:val="00644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Орлова Светлана Петровна</cp:lastModifiedBy>
  <cp:revision>2</cp:revision>
  <dcterms:created xsi:type="dcterms:W3CDTF">2018-03-15T12:19:00Z</dcterms:created>
  <dcterms:modified xsi:type="dcterms:W3CDTF">2018-03-15T12:19:00Z</dcterms:modified>
</cp:coreProperties>
</file>